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A56" w:rsidRDefault="005D3A56" w:rsidP="005D3A56">
      <w:pPr>
        <w:pStyle w:val="BodyA"/>
        <w:jc w:val="center"/>
        <w:rPr>
          <w:rFonts w:ascii="Palatino" w:hAnsi="Palatino"/>
          <w:b/>
        </w:rPr>
      </w:pPr>
    </w:p>
    <w:p w:rsidR="005D3A56" w:rsidRDefault="005D3A56" w:rsidP="005D3A56">
      <w:pPr>
        <w:pStyle w:val="BodyA"/>
        <w:jc w:val="center"/>
        <w:rPr>
          <w:rFonts w:ascii="Palatino" w:hAnsi="Palatino"/>
          <w:b/>
        </w:rPr>
      </w:pPr>
      <w:r>
        <w:rPr>
          <w:rFonts w:ascii="Palatino" w:hAnsi="Palatino"/>
          <w:b/>
        </w:rPr>
        <w:t>KINGSBOROUGH COMMUNITY COLLEGE</w:t>
      </w:r>
    </w:p>
    <w:p w:rsidR="005D3A56" w:rsidRDefault="005D3A56" w:rsidP="005D3A56">
      <w:pPr>
        <w:pStyle w:val="BodyA"/>
        <w:jc w:val="center"/>
        <w:rPr>
          <w:rFonts w:ascii="Palatino" w:hAnsi="Palatino"/>
          <w:b/>
        </w:rPr>
      </w:pPr>
      <w:proofErr w:type="gramStart"/>
      <w:r>
        <w:rPr>
          <w:rFonts w:ascii="Palatino" w:hAnsi="Palatino"/>
          <w:b/>
        </w:rPr>
        <w:t>of</w:t>
      </w:r>
      <w:proofErr w:type="gramEnd"/>
    </w:p>
    <w:p w:rsidR="005D3A56" w:rsidRDefault="005D3A56" w:rsidP="005D3A56">
      <w:pPr>
        <w:pStyle w:val="BodyA"/>
        <w:jc w:val="center"/>
        <w:rPr>
          <w:rFonts w:ascii="Palatino" w:hAnsi="Palatino"/>
          <w:b/>
        </w:rPr>
      </w:pPr>
      <w:r>
        <w:rPr>
          <w:rFonts w:ascii="Palatino" w:hAnsi="Palatino"/>
          <w:b/>
        </w:rPr>
        <w:t>THE CITY UNIVERSITY OF NEW YOK</w:t>
      </w:r>
    </w:p>
    <w:p w:rsidR="005B25DC" w:rsidRDefault="005B25DC"/>
    <w:p w:rsidR="005D3A56" w:rsidRDefault="005D3A56"/>
    <w:p w:rsidR="005D3A56" w:rsidRDefault="005D3A56">
      <w:r>
        <w:t xml:space="preserve">Course Description: </w:t>
      </w:r>
    </w:p>
    <w:p w:rsidR="005D3A56" w:rsidRDefault="005D3A56"/>
    <w:p w:rsidR="005D3A56" w:rsidRDefault="005D3A56"/>
    <w:p w:rsidR="005D3A56" w:rsidRDefault="005D3A56">
      <w:r>
        <w:t xml:space="preserve">Pre/Co- Requisites: </w:t>
      </w:r>
    </w:p>
    <w:p w:rsidR="005D3A56" w:rsidRDefault="005D3A56"/>
    <w:p w:rsidR="005D3A56" w:rsidRDefault="005D3A56"/>
    <w:p w:rsidR="005D3A56" w:rsidRDefault="005D3A56">
      <w:r>
        <w:t xml:space="preserve">Attendance Policy: </w:t>
      </w:r>
    </w:p>
    <w:p w:rsidR="005D3A56" w:rsidRDefault="005D3A56"/>
    <w:p w:rsidR="005D3A56" w:rsidRDefault="005D3A56"/>
    <w:p w:rsidR="005D3A56" w:rsidRDefault="005D3A56">
      <w:r>
        <w:t xml:space="preserve">Student Learning Outcomes: </w:t>
      </w:r>
    </w:p>
    <w:p w:rsidR="005D3A56" w:rsidRDefault="005D3A56"/>
    <w:p w:rsidR="005D3A56" w:rsidRDefault="005D3A56">
      <w:r>
        <w:tab/>
        <w:t>CUNY PATHWAYS:</w:t>
      </w:r>
    </w:p>
    <w:p w:rsidR="005D3A56" w:rsidRDefault="005D3A56"/>
    <w:p w:rsidR="005D3A56" w:rsidRDefault="005D3A56">
      <w:r>
        <w:tab/>
        <w:t xml:space="preserve">DEPARTMENTAL: </w:t>
      </w:r>
    </w:p>
    <w:p w:rsidR="005D3A56" w:rsidRDefault="005D3A56"/>
    <w:p w:rsidR="005D3A56" w:rsidRDefault="005D3A56">
      <w:r>
        <w:tab/>
        <w:t xml:space="preserve">COURSE GOALS: </w:t>
      </w:r>
    </w:p>
    <w:p w:rsidR="005D3A56" w:rsidRDefault="005D3A56"/>
    <w:p w:rsidR="005D3A56" w:rsidRDefault="005D3A56"/>
    <w:p w:rsidR="005D3A56" w:rsidRDefault="005D3A56">
      <w:r>
        <w:t xml:space="preserve">Required Materials: </w:t>
      </w:r>
    </w:p>
    <w:p w:rsidR="005D3A56" w:rsidRDefault="005D3A56"/>
    <w:p w:rsidR="005D3A56" w:rsidRDefault="005D3A56"/>
    <w:p w:rsidR="005D3A56" w:rsidRDefault="005D3A56">
      <w:r>
        <w:t xml:space="preserve">Course Topical Outline by Week: </w:t>
      </w:r>
    </w:p>
    <w:p w:rsidR="005D3A56" w:rsidRDefault="005D3A56"/>
    <w:p w:rsidR="005D3A56" w:rsidRDefault="005D3A56">
      <w:r>
        <w:t xml:space="preserve">Grading (Assessment Practices): </w:t>
      </w:r>
    </w:p>
    <w:p w:rsidR="005D3A56" w:rsidRDefault="005D3A56"/>
    <w:p w:rsidR="005D3A56" w:rsidRDefault="005D3A56">
      <w:r>
        <w:tab/>
        <w:t xml:space="preserve">LEARNING RUBRIC </w:t>
      </w:r>
    </w:p>
    <w:p w:rsidR="005D3A56" w:rsidRDefault="005D3A56"/>
    <w:p w:rsidR="005D3A56" w:rsidRDefault="005D3A56"/>
    <w:p w:rsidR="005D3A56" w:rsidRDefault="005D3A56">
      <w:r>
        <w:tab/>
        <w:t xml:space="preserve">STRUCTURED LEARNING OPPORTUNITIES APPROACH </w:t>
      </w:r>
    </w:p>
    <w:p w:rsidR="005D3A56" w:rsidRDefault="005D3A56"/>
    <w:p w:rsidR="005D3A56" w:rsidRDefault="005D3A56"/>
    <w:p w:rsidR="005D3A56" w:rsidRDefault="005D3A56">
      <w:r>
        <w:tab/>
        <w:t xml:space="preserve">PERCENTAGE APPROACH </w:t>
      </w:r>
    </w:p>
    <w:p w:rsidR="005D3A56" w:rsidRDefault="005D3A56"/>
    <w:p w:rsidR="005D3A56" w:rsidRDefault="005D3A56">
      <w:r>
        <w:tab/>
      </w:r>
      <w:r>
        <w:tab/>
        <w:t>Exams</w:t>
      </w:r>
    </w:p>
    <w:p w:rsidR="005D3A56" w:rsidRDefault="005D3A56"/>
    <w:p w:rsidR="005D3A56" w:rsidRDefault="005D3A56">
      <w:r>
        <w:tab/>
      </w:r>
      <w:r>
        <w:tab/>
        <w:t xml:space="preserve">Assignments  </w:t>
      </w:r>
    </w:p>
    <w:p w:rsidR="005D3A56" w:rsidRDefault="005D3A56"/>
    <w:p w:rsidR="005D3A56" w:rsidRDefault="005D3A56">
      <w:r>
        <w:tab/>
      </w:r>
      <w:r>
        <w:tab/>
        <w:t xml:space="preserve">Other (Attendance, Participation, Etc.) </w:t>
      </w:r>
    </w:p>
    <w:p w:rsidR="005D3A56" w:rsidRDefault="005D3A56"/>
    <w:p w:rsidR="005D3A56" w:rsidRDefault="005D3A56">
      <w:r>
        <w:t xml:space="preserve">Accessibility Statement </w:t>
      </w:r>
    </w:p>
    <w:p w:rsidR="005D3A56" w:rsidRDefault="005D3A56">
      <w:r>
        <w:lastRenderedPageBreak/>
        <w:tab/>
        <w:t xml:space="preserve">Access-Ability (AAS) serves as a liaison and resource to the KCC community regarding disability issues, promotes equal access to all KCC programs and activities, and makes every reasonable effort to provide appropriate accommodations and assistance to students with disabilities.  Your instructor will make the accommodations you need once you provide documentation from the Access-Ability office (D-205).  Please contact AAS for assistance.  </w:t>
      </w:r>
      <w:bookmarkStart w:id="0" w:name="_GoBack"/>
      <w:bookmarkEnd w:id="0"/>
    </w:p>
    <w:sectPr w:rsidR="005D3A56" w:rsidSect="005B25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A56"/>
    <w:rsid w:val="005B25DC"/>
    <w:rsid w:val="005D3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A0A2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5D3A56"/>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5D3A56"/>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140</Words>
  <Characters>798</Characters>
  <Application>Microsoft Macintosh Word</Application>
  <DocSecurity>0</DocSecurity>
  <Lines>6</Lines>
  <Paragraphs>1</Paragraphs>
  <ScaleCrop>false</ScaleCrop>
  <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Wen</dc:creator>
  <cp:keywords/>
  <dc:description/>
  <cp:lastModifiedBy>Jay Wen</cp:lastModifiedBy>
  <cp:revision>1</cp:revision>
  <dcterms:created xsi:type="dcterms:W3CDTF">2015-03-16T15:23:00Z</dcterms:created>
  <dcterms:modified xsi:type="dcterms:W3CDTF">2015-03-16T15:30:00Z</dcterms:modified>
</cp:coreProperties>
</file>